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3C" w:rsidRDefault="00646B3C" w:rsidP="00646B3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646B3C">
        <w:rPr>
          <w:rFonts w:ascii="Calibri" w:hAnsi="Calibri" w:cs="Calibri"/>
          <w:sz w:val="16"/>
          <w:szCs w:val="16"/>
        </w:rPr>
        <w:t>Wytyczne do powo</w:t>
      </w:r>
      <w:r>
        <w:rPr>
          <w:rFonts w:ascii="Calibri" w:hAnsi="Calibri" w:cs="Calibri"/>
          <w:sz w:val="16"/>
          <w:szCs w:val="16"/>
        </w:rPr>
        <w:t>ływania za</w:t>
      </w:r>
      <w:r>
        <w:rPr>
          <w:rFonts w:ascii="Calibri" w:hAnsi="Calibri" w:cs="Calibri"/>
          <w:sz w:val="16"/>
          <w:szCs w:val="16"/>
        </w:rPr>
        <w:t>wodników do Kadry Woj Zachodniopomor</w:t>
      </w:r>
      <w:r>
        <w:rPr>
          <w:rFonts w:ascii="Calibri" w:hAnsi="Calibri" w:cs="Calibri"/>
          <w:sz w:val="16"/>
          <w:szCs w:val="16"/>
        </w:rPr>
        <w:t>skiego.</w:t>
      </w:r>
    </w:p>
    <w:p w:rsidR="00646B3C" w:rsidRDefault="00646B3C" w:rsidP="00646B3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646B3C" w:rsidRDefault="00646B3C" w:rsidP="00646B3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Kadra A </w:t>
      </w:r>
    </w:p>
    <w:p w:rsidR="00646B3C" w:rsidRDefault="00646B3C" w:rsidP="00646B3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 pierwsze miejsca z MO</w:t>
      </w:r>
    </w:p>
    <w:p w:rsidR="00646B3C" w:rsidRDefault="00646B3C" w:rsidP="00646B3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Do 10 miejsca w HPP lub </w:t>
      </w:r>
      <w:r>
        <w:rPr>
          <w:rFonts w:ascii="Calibri" w:hAnsi="Calibri" w:cs="Calibri"/>
          <w:sz w:val="16"/>
          <w:szCs w:val="16"/>
        </w:rPr>
        <w:t xml:space="preserve"> MP</w:t>
      </w:r>
    </w:p>
    <w:p w:rsidR="00646B3C" w:rsidRDefault="00646B3C" w:rsidP="00646B3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 10 miejsca w OOM</w:t>
      </w:r>
    </w:p>
    <w:p w:rsidR="00646B3C" w:rsidRDefault="00646B3C" w:rsidP="00646B3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1 miejsce w Stylowy Jeździec woj. </w:t>
      </w:r>
      <w:r>
        <w:rPr>
          <w:rFonts w:ascii="Calibri" w:hAnsi="Calibri" w:cs="Calibri"/>
          <w:sz w:val="16"/>
          <w:szCs w:val="16"/>
        </w:rPr>
        <w:t>Zachodniopomorskiego</w:t>
      </w:r>
    </w:p>
    <w:p w:rsidR="00646B3C" w:rsidRDefault="00646B3C" w:rsidP="00646B3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646B3C" w:rsidRDefault="00646B3C" w:rsidP="00646B3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Kadra B</w:t>
      </w:r>
    </w:p>
    <w:p w:rsidR="00646B3C" w:rsidRDefault="00646B3C" w:rsidP="00646B3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4 - 10 miejsca w MO</w:t>
      </w:r>
    </w:p>
    <w:p w:rsidR="00646B3C" w:rsidRDefault="00646B3C" w:rsidP="00646B3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Udział w HPP lub</w:t>
      </w:r>
      <w:r>
        <w:rPr>
          <w:rFonts w:ascii="Calibri" w:hAnsi="Calibri" w:cs="Calibri"/>
          <w:sz w:val="16"/>
          <w:szCs w:val="16"/>
        </w:rPr>
        <w:t xml:space="preserve"> MP</w:t>
      </w:r>
    </w:p>
    <w:p w:rsidR="00646B3C" w:rsidRDefault="00646B3C" w:rsidP="00646B3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Start w OOM</w:t>
      </w:r>
    </w:p>
    <w:p w:rsidR="00646B3C" w:rsidRDefault="00646B3C" w:rsidP="00646B3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2-  6 miejsca w Stylowy Jeździec woj.</w:t>
      </w:r>
      <w:bookmarkStart w:id="0" w:name="_GoBack"/>
      <w:bookmarkEnd w:id="0"/>
      <w:r>
        <w:rPr>
          <w:rFonts w:ascii="Calibri" w:hAnsi="Calibri" w:cs="Calibri"/>
          <w:sz w:val="16"/>
          <w:szCs w:val="16"/>
        </w:rPr>
        <w:t xml:space="preserve"> Zachodniopomorskiego</w:t>
      </w:r>
    </w:p>
    <w:p w:rsidR="00646B3C" w:rsidRDefault="00646B3C" w:rsidP="00646B3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Czynne starty w zawodach ogólnopolskich w swojej klasie wiekowej z premiowanymi miejscami.</w:t>
      </w:r>
    </w:p>
    <w:p w:rsidR="00646B3C" w:rsidRDefault="00646B3C" w:rsidP="00646B3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646B3C" w:rsidRDefault="00646B3C" w:rsidP="00646B3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Kadra </w:t>
      </w:r>
      <w:proofErr w:type="spellStart"/>
      <w:r>
        <w:rPr>
          <w:rFonts w:ascii="Calibri" w:hAnsi="Calibri" w:cs="Calibri"/>
          <w:sz w:val="16"/>
          <w:szCs w:val="16"/>
        </w:rPr>
        <w:t>Future</w:t>
      </w:r>
      <w:proofErr w:type="spellEnd"/>
    </w:p>
    <w:p w:rsidR="00646B3C" w:rsidRDefault="00646B3C" w:rsidP="00646B3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Młodzik od 9-12 roku z którym trener wiąże plany startowe w MO </w:t>
      </w:r>
    </w:p>
    <w:p w:rsidR="00646B3C" w:rsidRDefault="00646B3C" w:rsidP="00646B3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Zawodnik który wykupi licencję a co za nią idzie starty w zawodach w naszym województwie.</w:t>
      </w:r>
    </w:p>
    <w:p w:rsidR="00646B3C" w:rsidRDefault="00646B3C" w:rsidP="00646B3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Zawodnik powinien posiadać lub planuje zdać brązową odznakę.</w:t>
      </w:r>
    </w:p>
    <w:p w:rsidR="00646B3C" w:rsidRDefault="00646B3C" w:rsidP="00646B3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646B3C" w:rsidRDefault="00646B3C" w:rsidP="00646B3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Zobowiązania</w:t>
      </w:r>
    </w:p>
    <w:p w:rsidR="00646B3C" w:rsidRDefault="00646B3C" w:rsidP="00646B3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Każdy z powołanych zawodników zobowiązany jest do startu w 2020 r do startu w MO w swojej kategorii wiekowej oraz zakup licencji </w:t>
      </w:r>
    </w:p>
    <w:p w:rsidR="00646B3C" w:rsidRDefault="00646B3C" w:rsidP="00646B3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Kadra A i B zobowiązuje się do czynnego udziału w zgrupowaniach zorganizowanych przez ZZJ.</w:t>
      </w:r>
    </w:p>
    <w:p w:rsidR="00646B3C" w:rsidRDefault="00646B3C" w:rsidP="00646B3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Kadra A w kat młodzik przewiduje przygotowanie i start w HPP i MP </w:t>
      </w:r>
    </w:p>
    <w:p w:rsidR="00646B3C" w:rsidRDefault="00646B3C" w:rsidP="00646B3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Kadra A w kat Junior młodszy przewiduje przygotowanie i start w eliminacjach i finałach Ogólnopolskiej Olimpiady Młodzieży.</w:t>
      </w:r>
    </w:p>
    <w:p w:rsidR="00646B3C" w:rsidRDefault="00646B3C" w:rsidP="00646B3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646B3C" w:rsidRDefault="00646B3C" w:rsidP="00646B3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Kadra będzie weryfikowana co 4 miesiące </w:t>
      </w:r>
    </w:p>
    <w:p w:rsidR="00646B3C" w:rsidRDefault="00646B3C" w:rsidP="00646B3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Koordynator do spraw Kadry wraz z komisją skoków mają prawo dać zieloną kartę zawodnikowi, który wykazuje według nich odpowiedni poziom wyszkolenia i zaplecza w postaci konia.</w:t>
      </w:r>
    </w:p>
    <w:p w:rsidR="00646B3C" w:rsidRPr="00646B3C" w:rsidRDefault="00646B3C" w:rsidP="00646B3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Komisja skoków zastrzega sobie prawo zmian dotyczących powoływania Kadry.</w:t>
      </w:r>
    </w:p>
    <w:p w:rsidR="00011527" w:rsidRPr="00646B3C" w:rsidRDefault="00011527">
      <w:pPr>
        <w:rPr>
          <w:sz w:val="28"/>
          <w:szCs w:val="28"/>
        </w:rPr>
      </w:pPr>
    </w:p>
    <w:sectPr w:rsidR="00011527" w:rsidRPr="00646B3C" w:rsidSect="00B0454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3C"/>
    <w:rsid w:val="00011527"/>
    <w:rsid w:val="00465FCC"/>
    <w:rsid w:val="0064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2019-11-16T13:05:00Z</dcterms:created>
  <dcterms:modified xsi:type="dcterms:W3CDTF">2019-11-16T13:05:00Z</dcterms:modified>
</cp:coreProperties>
</file>